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41" w:rightFromText="141" w:vertAnchor="page" w:horzAnchor="margin" w:tblpY="2521"/>
        <w:tblW w:w="0" w:type="auto"/>
        <w:tblLook w:val="04A0" w:firstRow="1" w:lastRow="0" w:firstColumn="1" w:lastColumn="0" w:noHBand="0" w:noVBand="1"/>
      </w:tblPr>
      <w:tblGrid>
        <w:gridCol w:w="3249"/>
        <w:gridCol w:w="3249"/>
        <w:gridCol w:w="3249"/>
        <w:gridCol w:w="3249"/>
      </w:tblGrid>
      <w:tr w:rsidR="00C7690E" w14:paraId="69DFDECE" w14:textId="77777777" w:rsidTr="00C7690E">
        <w:tc>
          <w:tcPr>
            <w:tcW w:w="3249" w:type="dxa"/>
            <w:shd w:val="clear" w:color="auto" w:fill="8DD873" w:themeFill="accent6" w:themeFillTint="99"/>
          </w:tcPr>
          <w:p w14:paraId="37EB5CE1" w14:textId="77777777" w:rsidR="00C7690E" w:rsidRPr="006C6FDD" w:rsidRDefault="00C7690E" w:rsidP="00C7690E">
            <w:pPr>
              <w:jc w:val="center"/>
              <w:rPr>
                <w:b/>
                <w:bCs/>
                <w:sz w:val="20"/>
                <w:szCs w:val="20"/>
              </w:rPr>
            </w:pPr>
            <w:r w:rsidRPr="006C6FDD">
              <w:rPr>
                <w:b/>
                <w:bCs/>
                <w:sz w:val="20"/>
                <w:szCs w:val="20"/>
              </w:rPr>
              <w:t>ACUERDO O EJE</w:t>
            </w:r>
          </w:p>
        </w:tc>
        <w:tc>
          <w:tcPr>
            <w:tcW w:w="3249" w:type="dxa"/>
            <w:shd w:val="clear" w:color="auto" w:fill="8DD873" w:themeFill="accent6" w:themeFillTint="99"/>
          </w:tcPr>
          <w:p w14:paraId="5B56E5AD" w14:textId="77777777" w:rsidR="00C7690E" w:rsidRPr="006C6FDD" w:rsidRDefault="00C7690E" w:rsidP="00C7690E">
            <w:pPr>
              <w:jc w:val="center"/>
              <w:rPr>
                <w:b/>
                <w:bCs/>
                <w:sz w:val="20"/>
                <w:szCs w:val="20"/>
              </w:rPr>
            </w:pPr>
            <w:r w:rsidRPr="006C6FDD">
              <w:rPr>
                <w:b/>
                <w:bCs/>
                <w:sz w:val="20"/>
                <w:szCs w:val="20"/>
              </w:rPr>
              <w:t>TEMÁTICA</w:t>
            </w:r>
          </w:p>
        </w:tc>
        <w:tc>
          <w:tcPr>
            <w:tcW w:w="3249" w:type="dxa"/>
            <w:shd w:val="clear" w:color="auto" w:fill="8DD873" w:themeFill="accent6" w:themeFillTint="99"/>
          </w:tcPr>
          <w:p w14:paraId="2FB5F1B2" w14:textId="77777777" w:rsidR="00C7690E" w:rsidRPr="006C6FDD" w:rsidRDefault="00C7690E" w:rsidP="00C7690E">
            <w:pPr>
              <w:jc w:val="center"/>
              <w:rPr>
                <w:b/>
                <w:bCs/>
                <w:sz w:val="20"/>
                <w:szCs w:val="20"/>
              </w:rPr>
            </w:pPr>
            <w:r w:rsidRPr="006C6FDD">
              <w:rPr>
                <w:b/>
                <w:bCs/>
                <w:sz w:val="20"/>
                <w:szCs w:val="20"/>
              </w:rPr>
              <w:t>PROYECTO</w:t>
            </w:r>
          </w:p>
        </w:tc>
        <w:tc>
          <w:tcPr>
            <w:tcW w:w="3249" w:type="dxa"/>
            <w:shd w:val="clear" w:color="auto" w:fill="8DD873" w:themeFill="accent6" w:themeFillTint="99"/>
          </w:tcPr>
          <w:p w14:paraId="7205F6F4" w14:textId="77777777" w:rsidR="00C7690E" w:rsidRPr="006C6FDD" w:rsidRDefault="00C7690E" w:rsidP="00C7690E">
            <w:pPr>
              <w:jc w:val="center"/>
              <w:rPr>
                <w:b/>
                <w:bCs/>
                <w:sz w:val="20"/>
                <w:szCs w:val="20"/>
              </w:rPr>
            </w:pPr>
            <w:r w:rsidRPr="006C6FDD">
              <w:rPr>
                <w:b/>
                <w:bCs/>
                <w:sz w:val="20"/>
                <w:szCs w:val="20"/>
              </w:rPr>
              <w:t>TIEMPO DE IMPLEMENTACIÓN</w:t>
            </w:r>
          </w:p>
        </w:tc>
      </w:tr>
      <w:tr w:rsidR="00C7690E" w14:paraId="05079C5F" w14:textId="77777777" w:rsidTr="00C7690E">
        <w:tc>
          <w:tcPr>
            <w:tcW w:w="3249" w:type="dxa"/>
          </w:tcPr>
          <w:p w14:paraId="78A64069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17F24038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C7381E4" w14:textId="36528CD9" w:rsidR="00C7690E" w:rsidRP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  <w:r w:rsidRPr="00C7690E">
              <w:rPr>
                <w:b/>
                <w:bCs/>
                <w:sz w:val="18"/>
                <w:szCs w:val="18"/>
              </w:rPr>
              <w:t>ACUERDO 3.- HUICHAPAN CON DESARROLLO ECONOMICO</w:t>
            </w:r>
          </w:p>
        </w:tc>
        <w:tc>
          <w:tcPr>
            <w:tcW w:w="3249" w:type="dxa"/>
          </w:tcPr>
          <w:p w14:paraId="064AE7BD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PRODUCTIVIDAD AGROPECUARIA  </w:t>
            </w:r>
          </w:p>
        </w:tc>
        <w:tc>
          <w:tcPr>
            <w:tcW w:w="3249" w:type="dxa"/>
          </w:tcPr>
          <w:p w14:paraId="02A90452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FOMENTAR LA PRODUCCION DE AVES DE TRASPATIO CON NUEVAS TECNOLOGÍAS QUE AUMENTEN LOS PARÁMETROS PRODUCTIVOS A TRAVÉS DEL CENTRO DE INCUBACIÓN DE HUEVO FÉRTIL </w:t>
            </w:r>
          </w:p>
        </w:tc>
        <w:tc>
          <w:tcPr>
            <w:tcW w:w="3249" w:type="dxa"/>
          </w:tcPr>
          <w:p w14:paraId="29177C48" w14:textId="77777777" w:rsidR="00C7690E" w:rsidRPr="006C6FDD" w:rsidRDefault="00C7690E" w:rsidP="00C7690E">
            <w:pPr>
              <w:jc w:val="center"/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>C</w:t>
            </w:r>
          </w:p>
        </w:tc>
      </w:tr>
      <w:tr w:rsidR="00C7690E" w14:paraId="6344F4DF" w14:textId="77777777" w:rsidTr="00C7690E">
        <w:tc>
          <w:tcPr>
            <w:tcW w:w="3249" w:type="dxa"/>
          </w:tcPr>
          <w:p w14:paraId="70771149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2FA45BF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10069433" w14:textId="22DF1375" w:rsidR="00C7690E" w:rsidRP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  <w:r w:rsidRPr="00C7690E">
              <w:rPr>
                <w:b/>
                <w:bCs/>
                <w:sz w:val="18"/>
                <w:szCs w:val="18"/>
              </w:rPr>
              <w:t>ACUERDO 3.- HUICHAPAN CON DESARROLLO ECONOMICO</w:t>
            </w:r>
          </w:p>
        </w:tc>
        <w:tc>
          <w:tcPr>
            <w:tcW w:w="3249" w:type="dxa"/>
          </w:tcPr>
          <w:p w14:paraId="67701808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MEJORA PRODUCTIVA DEL GANADO BOVINO Y OVINO </w:t>
            </w:r>
          </w:p>
        </w:tc>
        <w:tc>
          <w:tcPr>
            <w:tcW w:w="3249" w:type="dxa"/>
          </w:tcPr>
          <w:p w14:paraId="5256CAE3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IMPULSAR EL MEJORAMIENTO GENÉTICO EN BOVINOS Y OVINOS CARNE A TRAVÉS DE NUEVAS BIOTECNOLOGÍAS DE REPRODUCCIÓN MEDIANTE EL MÉTODO DE INSEMINACIÓN ARTIFICIAL </w:t>
            </w:r>
          </w:p>
        </w:tc>
        <w:tc>
          <w:tcPr>
            <w:tcW w:w="3249" w:type="dxa"/>
          </w:tcPr>
          <w:p w14:paraId="66B25A74" w14:textId="77777777" w:rsidR="00C7690E" w:rsidRPr="006C6FDD" w:rsidRDefault="00C7690E" w:rsidP="00C7690E">
            <w:pPr>
              <w:jc w:val="center"/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>C</w:t>
            </w:r>
          </w:p>
        </w:tc>
      </w:tr>
      <w:tr w:rsidR="00C7690E" w14:paraId="634AA5C4" w14:textId="77777777" w:rsidTr="00C7690E">
        <w:tc>
          <w:tcPr>
            <w:tcW w:w="3249" w:type="dxa"/>
          </w:tcPr>
          <w:p w14:paraId="7B0435D4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772FBF5" w14:textId="43966096" w:rsidR="00C7690E" w:rsidRP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  <w:r w:rsidRPr="00C7690E">
              <w:rPr>
                <w:b/>
                <w:bCs/>
                <w:sz w:val="18"/>
                <w:szCs w:val="18"/>
              </w:rPr>
              <w:t>ACUERDO 3.- HUICHAPAN CON DESARROLLO ECONOMICO</w:t>
            </w:r>
          </w:p>
        </w:tc>
        <w:tc>
          <w:tcPr>
            <w:tcW w:w="3249" w:type="dxa"/>
          </w:tcPr>
          <w:p w14:paraId="4138C3E4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SANIDAD, INOCUIDAD Y CALIDAD AGROALIMENTARIA </w:t>
            </w:r>
          </w:p>
        </w:tc>
        <w:tc>
          <w:tcPr>
            <w:tcW w:w="3249" w:type="dxa"/>
          </w:tcPr>
          <w:p w14:paraId="39BFCC28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FORTALECER EL HATO GANADERO DEL MUNICIPIO A TRAVÉS DE CAMPAÑAS ZOOSANITARIAS PARA LA PREVENCIÓN DE LAS ENFERMEDADES QUE RADICAN DENTRO DE LA REGIÓN </w:t>
            </w:r>
          </w:p>
        </w:tc>
        <w:tc>
          <w:tcPr>
            <w:tcW w:w="3249" w:type="dxa"/>
          </w:tcPr>
          <w:p w14:paraId="0E07FB91" w14:textId="77777777" w:rsidR="00C7690E" w:rsidRPr="006C6FDD" w:rsidRDefault="00C7690E" w:rsidP="00C7690E">
            <w:pPr>
              <w:jc w:val="center"/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>C</w:t>
            </w:r>
          </w:p>
        </w:tc>
      </w:tr>
      <w:tr w:rsidR="00C7690E" w14:paraId="524D0438" w14:textId="77777777" w:rsidTr="00C7690E">
        <w:tc>
          <w:tcPr>
            <w:tcW w:w="3249" w:type="dxa"/>
          </w:tcPr>
          <w:p w14:paraId="58AFAA93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E11C220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1C643F8" w14:textId="662FAD21" w:rsidR="00C7690E" w:rsidRP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  <w:r w:rsidRPr="00C7690E">
              <w:rPr>
                <w:b/>
                <w:bCs/>
                <w:sz w:val="18"/>
                <w:szCs w:val="18"/>
              </w:rPr>
              <w:t>ACUERDO 3.- HUICHAPAN CON DESARROLLO ECONOMICO</w:t>
            </w:r>
          </w:p>
        </w:tc>
        <w:tc>
          <w:tcPr>
            <w:tcW w:w="3249" w:type="dxa"/>
          </w:tcPr>
          <w:p w14:paraId="6E2A4CEB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MEJORA PRODUCTIVA DEL GANADO BOVINO Y OVINO </w:t>
            </w:r>
          </w:p>
        </w:tc>
        <w:tc>
          <w:tcPr>
            <w:tcW w:w="3249" w:type="dxa"/>
          </w:tcPr>
          <w:p w14:paraId="67D5CCAE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IMPULSAR LA PRODUCCION GANADERA EN TIEMPOS DE ESTIAJE CON LA INDUCCIÓN DE ESPECIES FORRAJERAS PARA LA ALIMENTACIÓN DEL GANADO Y ELEVAR LOS PARÁMETROS PRODUCTIVOS </w:t>
            </w:r>
          </w:p>
        </w:tc>
        <w:tc>
          <w:tcPr>
            <w:tcW w:w="3249" w:type="dxa"/>
          </w:tcPr>
          <w:p w14:paraId="101A0C0D" w14:textId="77777777" w:rsidR="00C7690E" w:rsidRPr="006C6FDD" w:rsidRDefault="00C7690E" w:rsidP="00C7690E">
            <w:pPr>
              <w:jc w:val="center"/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>C</w:t>
            </w:r>
          </w:p>
        </w:tc>
      </w:tr>
      <w:tr w:rsidR="00C7690E" w14:paraId="30B780B2" w14:textId="77777777" w:rsidTr="00C7690E">
        <w:tc>
          <w:tcPr>
            <w:tcW w:w="3249" w:type="dxa"/>
          </w:tcPr>
          <w:p w14:paraId="34173694" w14:textId="77777777" w:rsid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FA7CCB4" w14:textId="1A511820" w:rsidR="00C7690E" w:rsidRPr="00C7690E" w:rsidRDefault="00C7690E" w:rsidP="00C7690E">
            <w:pPr>
              <w:jc w:val="center"/>
              <w:rPr>
                <w:b/>
                <w:bCs/>
                <w:sz w:val="18"/>
                <w:szCs w:val="18"/>
              </w:rPr>
            </w:pPr>
            <w:r w:rsidRPr="00C7690E">
              <w:rPr>
                <w:b/>
                <w:bCs/>
                <w:sz w:val="18"/>
                <w:szCs w:val="18"/>
              </w:rPr>
              <w:t>ACUERDO 3.- HUICHAPAN CON DESARROLLO ECONOMICO</w:t>
            </w:r>
          </w:p>
        </w:tc>
        <w:tc>
          <w:tcPr>
            <w:tcW w:w="3249" w:type="dxa"/>
          </w:tcPr>
          <w:p w14:paraId="136518F8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PRODUCTIVIDAD AGROPECUARIA </w:t>
            </w:r>
          </w:p>
        </w:tc>
        <w:tc>
          <w:tcPr>
            <w:tcW w:w="3249" w:type="dxa"/>
          </w:tcPr>
          <w:p w14:paraId="287B9413" w14:textId="77777777" w:rsidR="00C7690E" w:rsidRPr="006C6FDD" w:rsidRDefault="00C7690E" w:rsidP="00C7690E">
            <w:pPr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 xml:space="preserve">CONSOLIDAR LA SEGURIDAD ALIMENTARIA EN EL MUNICIPIO A TRAVÉS DEL PROGRAMA DE HUERTOS FAMILIARES </w:t>
            </w:r>
          </w:p>
        </w:tc>
        <w:tc>
          <w:tcPr>
            <w:tcW w:w="3249" w:type="dxa"/>
          </w:tcPr>
          <w:p w14:paraId="27EC564D" w14:textId="77777777" w:rsidR="00C7690E" w:rsidRPr="006C6FDD" w:rsidRDefault="00C7690E" w:rsidP="00C7690E">
            <w:pPr>
              <w:jc w:val="center"/>
              <w:rPr>
                <w:sz w:val="18"/>
                <w:szCs w:val="18"/>
              </w:rPr>
            </w:pPr>
            <w:r w:rsidRPr="006C6FDD">
              <w:rPr>
                <w:sz w:val="18"/>
                <w:szCs w:val="18"/>
              </w:rPr>
              <w:t>C</w:t>
            </w:r>
          </w:p>
        </w:tc>
      </w:tr>
    </w:tbl>
    <w:p w14:paraId="1A15E6BD" w14:textId="0AD0F366" w:rsidR="000F7516" w:rsidRPr="00C7690E" w:rsidRDefault="00C7690E" w:rsidP="00C7690E">
      <w:pPr>
        <w:jc w:val="center"/>
        <w:rPr>
          <w:b/>
          <w:bCs/>
          <w:sz w:val="28"/>
          <w:szCs w:val="28"/>
        </w:rPr>
      </w:pPr>
      <w:r w:rsidRPr="00C7690E">
        <w:rPr>
          <w:b/>
          <w:bCs/>
          <w:sz w:val="28"/>
          <w:szCs w:val="28"/>
        </w:rPr>
        <w:t xml:space="preserve"> ESTRUCTURA PROGRAMÁTICA DE LA DIRECCION DE DESARROLLO AGROPECUARIO ALINEADA AL PLAN ESTATAL DE DESARROLLO</w:t>
      </w:r>
    </w:p>
    <w:sectPr w:rsidR="000F7516" w:rsidRPr="00C7690E" w:rsidSect="00E42716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364"/>
    <w:rsid w:val="00087AF9"/>
    <w:rsid w:val="000F7516"/>
    <w:rsid w:val="001B5364"/>
    <w:rsid w:val="005312C0"/>
    <w:rsid w:val="006C6FDD"/>
    <w:rsid w:val="00C00433"/>
    <w:rsid w:val="00C7690E"/>
    <w:rsid w:val="00E42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B3976B"/>
  <w15:chartTrackingRefBased/>
  <w15:docId w15:val="{6BF899F5-9D07-4C35-A808-00BE24479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B53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53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53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53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53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B536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536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536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536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53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53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53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536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536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B536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536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536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536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B53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B53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B53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B53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B53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B536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B536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B536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B53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B536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B5364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1B5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206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Francisco Esquivel</dc:creator>
  <cp:keywords/>
  <dc:description/>
  <cp:lastModifiedBy>Ing. Francisco Esquivel</cp:lastModifiedBy>
  <cp:revision>2</cp:revision>
  <dcterms:created xsi:type="dcterms:W3CDTF">2024-04-18T21:31:00Z</dcterms:created>
  <dcterms:modified xsi:type="dcterms:W3CDTF">2024-04-18T21:31:00Z</dcterms:modified>
</cp:coreProperties>
</file>